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8AB" w:rsidRDefault="003E78AB" w:rsidP="003E78AB">
      <w:pPr>
        <w:jc w:val="center"/>
        <w:rPr>
          <w:b/>
        </w:rPr>
      </w:pPr>
      <w:r>
        <w:rPr>
          <w:b/>
        </w:rPr>
        <w:t>РЕСПУБЛИКА   КАРЕЛИЯ</w:t>
      </w:r>
    </w:p>
    <w:p w:rsidR="003E78AB" w:rsidRDefault="003E78AB" w:rsidP="003E78AB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3E78AB" w:rsidRDefault="003E78AB" w:rsidP="003E78AB">
      <w:pPr>
        <w:jc w:val="center"/>
        <w:rPr>
          <w:b/>
        </w:rPr>
      </w:pPr>
      <w:r>
        <w:rPr>
          <w:b/>
        </w:rPr>
        <w:t>«МУЕЗЕРСКОЕ   ГОРОДСКОЕ ПОСЕЛЕНИЕ»</w:t>
      </w:r>
    </w:p>
    <w:p w:rsidR="003E78AB" w:rsidRDefault="003E78AB" w:rsidP="003E78AB">
      <w:pPr>
        <w:jc w:val="center"/>
        <w:rPr>
          <w:b/>
        </w:rPr>
      </w:pPr>
      <w:r>
        <w:rPr>
          <w:b/>
        </w:rPr>
        <w:t>АДМИНИСТРАЦИЯ  МУЕЗЕРСКОГО  ГОРОДСКОГО  ПОСЕЛЕНИЯ</w:t>
      </w:r>
    </w:p>
    <w:p w:rsidR="003E78AB" w:rsidRDefault="003E78AB" w:rsidP="003E78AB">
      <w:pPr>
        <w:jc w:val="both"/>
        <w:rPr>
          <w:b/>
        </w:rPr>
      </w:pPr>
      <w:r>
        <w:rPr>
          <w:b/>
        </w:rPr>
        <w:t xml:space="preserve">                                                  </w:t>
      </w:r>
    </w:p>
    <w:p w:rsidR="003E78AB" w:rsidRDefault="003E78AB" w:rsidP="003E78AB">
      <w:pPr>
        <w:jc w:val="both"/>
        <w:rPr>
          <w:b/>
        </w:rPr>
      </w:pPr>
      <w:r>
        <w:rPr>
          <w:b/>
        </w:rPr>
        <w:t xml:space="preserve">                                               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3E78AB" w:rsidRDefault="003E78AB" w:rsidP="003E78AB">
      <w:pPr>
        <w:jc w:val="both"/>
        <w:rPr>
          <w:b/>
        </w:rPr>
      </w:pPr>
    </w:p>
    <w:p w:rsidR="003E78AB" w:rsidRDefault="003E78AB" w:rsidP="003E78AB">
      <w:pPr>
        <w:jc w:val="both"/>
        <w:rPr>
          <w:b/>
        </w:rPr>
      </w:pPr>
      <w:r>
        <w:rPr>
          <w:b/>
        </w:rPr>
        <w:t xml:space="preserve"> от 12 декабря   2017 г.                                                                           №  68          </w:t>
      </w:r>
    </w:p>
    <w:p w:rsidR="003E78AB" w:rsidRDefault="003E78AB" w:rsidP="003E78AB">
      <w:pPr>
        <w:ind w:right="175"/>
        <w:jc w:val="center"/>
        <w:rPr>
          <w:b/>
          <w:szCs w:val="28"/>
        </w:rPr>
      </w:pPr>
    </w:p>
    <w:p w:rsidR="003E78AB" w:rsidRDefault="003E78AB" w:rsidP="003E78AB">
      <w:pPr>
        <w:shd w:val="clear" w:color="auto" w:fill="FFFFFF"/>
        <w:spacing w:line="264" w:lineRule="atLeast"/>
        <w:outlineLvl w:val="1"/>
        <w:rPr>
          <w:b/>
          <w:bCs/>
          <w:color w:val="000000"/>
        </w:rPr>
      </w:pPr>
      <w:r>
        <w:rPr>
          <w:b/>
          <w:bCs/>
          <w:color w:val="000000"/>
        </w:rPr>
        <w:t>Об определении мест применения пиротехнических</w:t>
      </w:r>
    </w:p>
    <w:p w:rsidR="003E78AB" w:rsidRDefault="003E78AB" w:rsidP="003E78AB">
      <w:pPr>
        <w:shd w:val="clear" w:color="auto" w:fill="FFFFFF"/>
        <w:spacing w:line="264" w:lineRule="atLeast"/>
        <w:outlineLvl w:val="1"/>
        <w:rPr>
          <w:b/>
          <w:bCs/>
          <w:color w:val="000000"/>
        </w:rPr>
      </w:pPr>
      <w:r>
        <w:rPr>
          <w:b/>
          <w:bCs/>
          <w:color w:val="000000"/>
        </w:rPr>
        <w:t xml:space="preserve">изделий  в период новогодних и рождественских </w:t>
      </w:r>
    </w:p>
    <w:p w:rsidR="003E78AB" w:rsidRDefault="003E78AB" w:rsidP="003E78AB">
      <w:pPr>
        <w:shd w:val="clear" w:color="auto" w:fill="FFFFFF"/>
        <w:spacing w:line="264" w:lineRule="atLeast"/>
        <w:outlineLvl w:val="1"/>
        <w:rPr>
          <w:b/>
          <w:bCs/>
          <w:color w:val="000000"/>
        </w:rPr>
      </w:pPr>
      <w:r>
        <w:rPr>
          <w:b/>
          <w:bCs/>
          <w:color w:val="000000"/>
        </w:rPr>
        <w:t>праздников  на  территории Муезерского городского</w:t>
      </w:r>
    </w:p>
    <w:p w:rsidR="003E78AB" w:rsidRDefault="003E78AB" w:rsidP="003E78AB">
      <w:pPr>
        <w:shd w:val="clear" w:color="auto" w:fill="FFFFFF"/>
        <w:spacing w:line="264" w:lineRule="atLeast"/>
        <w:outlineLvl w:val="1"/>
        <w:rPr>
          <w:b/>
          <w:bCs/>
          <w:color w:val="000000"/>
        </w:rPr>
      </w:pPr>
      <w:r>
        <w:rPr>
          <w:b/>
          <w:bCs/>
          <w:color w:val="000000"/>
        </w:rPr>
        <w:t>поселения</w:t>
      </w:r>
    </w:p>
    <w:p w:rsidR="003E78AB" w:rsidRDefault="003E78AB" w:rsidP="003E78AB">
      <w:pPr>
        <w:shd w:val="clear" w:color="auto" w:fill="FFFFFF"/>
        <w:spacing w:line="312" w:lineRule="atLeast"/>
        <w:jc w:val="both"/>
        <w:rPr>
          <w:color w:val="333333"/>
        </w:rPr>
      </w:pPr>
      <w:r>
        <w:rPr>
          <w:color w:val="333333"/>
        </w:rPr>
        <w:t xml:space="preserve">     </w:t>
      </w:r>
      <w:proofErr w:type="gramStart"/>
      <w:r>
        <w:rPr>
          <w:color w:val="333333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21.12.1994  № 69-ФЗ «О пожарной безопасности», Правилами противопожарного режима в Российской Федерации, утвержденными Постановлением Правительства Российской Федерации от 25.04.2012 № 390, Требованиями пожарной безопасности при распространении и использовании пиротехнических изделий, утвержденными Постановлением Правительства Российской Федерации от 22.12.2009 № 1052, в целях обеспечения пожарной, общественной безопасности</w:t>
      </w:r>
      <w:proofErr w:type="gramEnd"/>
      <w:r>
        <w:rPr>
          <w:color w:val="333333"/>
        </w:rPr>
        <w:t xml:space="preserve">, </w:t>
      </w:r>
      <w:r>
        <w:t>минимизации несанкционированных запусков фейерверков и предупреждения несчастных случаев в период празднования новогодних и рождественских праздников</w:t>
      </w:r>
      <w:r>
        <w:rPr>
          <w:color w:val="333333"/>
        </w:rPr>
        <w:t xml:space="preserve">  на территории  Муезерского городского поселения: </w:t>
      </w:r>
      <w:r>
        <w:t xml:space="preserve"> </w:t>
      </w:r>
    </w:p>
    <w:p w:rsidR="003E78AB" w:rsidRDefault="003E78AB" w:rsidP="003E78AB">
      <w:pPr>
        <w:pStyle w:val="2"/>
        <w:rPr>
          <w:b/>
        </w:rPr>
      </w:pPr>
      <w:r>
        <w:rPr>
          <w:color w:val="333333"/>
        </w:rPr>
        <w:t xml:space="preserve">     1. Определить специальное место для применения пиротехнических изделий  населением на территории Муезерского городского поселения в период проведения новогодних и рождественских праздников: </w:t>
      </w:r>
      <w:r>
        <w:rPr>
          <w:b/>
        </w:rPr>
        <w:t>- площадка размером  50мх40м   между  Домом культуры и зданием спорткомплекса.</w:t>
      </w:r>
    </w:p>
    <w:p w:rsidR="003E78AB" w:rsidRDefault="003E78AB" w:rsidP="003E78AB">
      <w:pPr>
        <w:shd w:val="clear" w:color="auto" w:fill="FFFFFF"/>
        <w:spacing w:line="312" w:lineRule="atLeast"/>
        <w:jc w:val="both"/>
        <w:rPr>
          <w:color w:val="333333"/>
        </w:rPr>
      </w:pPr>
      <w:r>
        <w:rPr>
          <w:color w:val="333333"/>
        </w:rPr>
        <w:t xml:space="preserve">     2. </w:t>
      </w:r>
      <w:proofErr w:type="gramStart"/>
      <w:r>
        <w:rPr>
          <w:color w:val="333333"/>
        </w:rPr>
        <w:t xml:space="preserve">В местах, установленных пунктом </w:t>
      </w:r>
      <w:r>
        <w:rPr>
          <w:b/>
          <w:color w:val="333333"/>
        </w:rPr>
        <w:t>1</w:t>
      </w:r>
      <w:r>
        <w:rPr>
          <w:color w:val="333333"/>
        </w:rPr>
        <w:t xml:space="preserve"> настоящего распоряжения разрешается использовать пиротехническую продукцию, свободно продаваемую населению, обращение с которой не требует специальных знаний и навыков, а использование с соблюдением требований прилагаемой к изделию инструкции (руководства по</w:t>
      </w:r>
      <w:proofErr w:type="gramEnd"/>
      <w:r>
        <w:rPr>
          <w:color w:val="333333"/>
        </w:rPr>
        <w:t xml:space="preserve"> эксплуатации), разработанной в соответствии с требованиями пожарной безопасности, обеспечивает безопасность людей и отсутствие ущерба имуществу и окружающей среде.</w:t>
      </w:r>
    </w:p>
    <w:p w:rsidR="003E78AB" w:rsidRDefault="003E78AB" w:rsidP="003E78AB">
      <w:pPr>
        <w:shd w:val="clear" w:color="auto" w:fill="FFFFFF"/>
        <w:spacing w:line="312" w:lineRule="atLeast"/>
        <w:jc w:val="both"/>
        <w:rPr>
          <w:b/>
          <w:color w:val="333333"/>
        </w:rPr>
      </w:pPr>
      <w:r>
        <w:rPr>
          <w:color w:val="333333"/>
        </w:rPr>
        <w:t xml:space="preserve">     3.  Во время проведения массовых мероприятий применение и использование населением пиротехнических изделий  на указанной площадке разрешается при обеспечении расстояния не менее </w:t>
      </w:r>
      <w:r>
        <w:rPr>
          <w:b/>
          <w:color w:val="333333"/>
        </w:rPr>
        <w:t>30 метров</w:t>
      </w:r>
      <w:r>
        <w:rPr>
          <w:color w:val="333333"/>
        </w:rPr>
        <w:t xml:space="preserve"> до людей, ближайших домов, линий электропередач, деревьев и прочих воспламеняющихся объектов. </w:t>
      </w:r>
    </w:p>
    <w:p w:rsidR="003E78AB" w:rsidRDefault="003E78AB" w:rsidP="003E78AB">
      <w:pPr>
        <w:shd w:val="clear" w:color="auto" w:fill="FFFFFF"/>
        <w:spacing w:line="312" w:lineRule="atLeast"/>
        <w:jc w:val="both"/>
        <w:rPr>
          <w:b/>
          <w:color w:val="333333"/>
        </w:rPr>
      </w:pPr>
      <w:r>
        <w:rPr>
          <w:color w:val="333333"/>
        </w:rPr>
        <w:t xml:space="preserve">     4. Применение пиротехнической продукции  </w:t>
      </w:r>
      <w:r>
        <w:rPr>
          <w:b/>
          <w:color w:val="333333"/>
        </w:rPr>
        <w:t>ЗАПРЕЩАЕТСЯ:</w:t>
      </w:r>
    </w:p>
    <w:p w:rsidR="003E78AB" w:rsidRDefault="003E78AB" w:rsidP="003E78AB">
      <w:pPr>
        <w:shd w:val="clear" w:color="auto" w:fill="FFFFFF"/>
        <w:spacing w:line="200" w:lineRule="atLeast"/>
        <w:jc w:val="both"/>
        <w:rPr>
          <w:color w:val="333333"/>
        </w:rPr>
      </w:pPr>
      <w:r>
        <w:rPr>
          <w:color w:val="333333"/>
        </w:rPr>
        <w:t xml:space="preserve">     - в помещениях, зданиях и сооружениях любого функционального назначения;</w:t>
      </w:r>
    </w:p>
    <w:p w:rsidR="003E78AB" w:rsidRDefault="003E78AB" w:rsidP="003E78AB">
      <w:pPr>
        <w:shd w:val="clear" w:color="auto" w:fill="FFFFFF"/>
        <w:spacing w:line="200" w:lineRule="atLeast"/>
        <w:jc w:val="both"/>
        <w:rPr>
          <w:color w:val="333333"/>
        </w:rPr>
      </w:pPr>
      <w:r>
        <w:rPr>
          <w:color w:val="333333"/>
        </w:rPr>
        <w:t xml:space="preserve">     - на территориях взрывоопасных и пожароопасных объектов, в полосах отчуждения железной  дороги, групповых  газовых установок и линий высоковольтной электропередачи;</w:t>
      </w:r>
    </w:p>
    <w:p w:rsidR="003E78AB" w:rsidRDefault="003E78AB" w:rsidP="003E78AB">
      <w:pPr>
        <w:shd w:val="clear" w:color="auto" w:fill="FFFFFF"/>
        <w:spacing w:line="200" w:lineRule="atLeast"/>
        <w:jc w:val="both"/>
        <w:rPr>
          <w:color w:val="333333"/>
        </w:rPr>
      </w:pPr>
      <w:r>
        <w:rPr>
          <w:color w:val="333333"/>
        </w:rPr>
        <w:t xml:space="preserve">     - на крышах, балконах, лоджиях и выступающих частях фасадов зданий (сооружений);</w:t>
      </w:r>
    </w:p>
    <w:p w:rsidR="003E78AB" w:rsidRDefault="003E78AB" w:rsidP="003E78AB">
      <w:pPr>
        <w:shd w:val="clear" w:color="auto" w:fill="FFFFFF"/>
        <w:spacing w:line="200" w:lineRule="atLeast"/>
        <w:jc w:val="both"/>
        <w:rPr>
          <w:color w:val="333333"/>
        </w:rPr>
      </w:pPr>
      <w:r>
        <w:rPr>
          <w:color w:val="333333"/>
        </w:rPr>
        <w:t xml:space="preserve">     - на сценических площадках  и  спортивных сооружениях;</w:t>
      </w:r>
    </w:p>
    <w:p w:rsidR="003E78AB" w:rsidRDefault="003E78AB" w:rsidP="003E78AB">
      <w:pPr>
        <w:shd w:val="clear" w:color="auto" w:fill="FFFFFF"/>
        <w:spacing w:line="312" w:lineRule="atLeast"/>
        <w:jc w:val="both"/>
        <w:rPr>
          <w:color w:val="333333"/>
        </w:rPr>
      </w:pPr>
    </w:p>
    <w:p w:rsidR="003E78AB" w:rsidRDefault="003E78AB" w:rsidP="003E78AB">
      <w:pPr>
        <w:pStyle w:val="2"/>
      </w:pPr>
      <w:r>
        <w:rPr>
          <w:color w:val="333333"/>
        </w:rPr>
        <w:t xml:space="preserve">      5. </w:t>
      </w:r>
      <w:r>
        <w:t xml:space="preserve">Данное распоряжение вступает в силу с момента его подписания и подлежит официальному опубликованию (обнародованию) в средствах массовой информации   и на </w:t>
      </w:r>
      <w:r>
        <w:lastRenderedPageBreak/>
        <w:t>официальном сайте администрации Муезерского муниципального района в сети Интернет.</w:t>
      </w:r>
    </w:p>
    <w:p w:rsidR="003E78AB" w:rsidRDefault="003E78AB" w:rsidP="003E78AB">
      <w:pPr>
        <w:ind w:right="175"/>
        <w:jc w:val="both"/>
        <w:rPr>
          <w:bCs/>
        </w:rPr>
      </w:pPr>
      <w:r>
        <w:rPr>
          <w:bCs/>
        </w:rPr>
        <w:t xml:space="preserve">     6. </w:t>
      </w:r>
      <w:proofErr w:type="gramStart"/>
      <w:r>
        <w:rPr>
          <w:bCs/>
        </w:rPr>
        <w:t>Контроль за</w:t>
      </w:r>
      <w:proofErr w:type="gramEnd"/>
      <w:r>
        <w:rPr>
          <w:bCs/>
        </w:rPr>
        <w:t xml:space="preserve"> исполнением настоящего распоряжения оставляю за собой.</w:t>
      </w:r>
    </w:p>
    <w:p w:rsidR="003E78AB" w:rsidRDefault="003E78AB" w:rsidP="003E78AB">
      <w:pPr>
        <w:jc w:val="both"/>
      </w:pPr>
      <w:r>
        <w:t xml:space="preserve">     7. Признать утратившим силу распоряжение администрации Муезерского городского поселения от </w:t>
      </w:r>
      <w:r>
        <w:rPr>
          <w:b/>
        </w:rPr>
        <w:t xml:space="preserve"> 14 декабря   2015 г.  №  62</w:t>
      </w:r>
      <w:r>
        <w:t xml:space="preserve">  «О запрете использования пиротехнических изделий на территории  Муезерского городского поселения вне специально отведенных для этого мест общего  пользования для применения  пиротехнических изделий».</w:t>
      </w:r>
    </w:p>
    <w:p w:rsidR="003E78AB" w:rsidRDefault="003E78AB" w:rsidP="003E78AB">
      <w:pPr>
        <w:pStyle w:val="2"/>
      </w:pPr>
    </w:p>
    <w:p w:rsidR="003E78AB" w:rsidRDefault="003E78AB" w:rsidP="003E78AB">
      <w:pPr>
        <w:pStyle w:val="2"/>
      </w:pPr>
    </w:p>
    <w:p w:rsidR="003E78AB" w:rsidRDefault="003E78AB" w:rsidP="003E78AB">
      <w:pPr>
        <w:pStyle w:val="2"/>
      </w:pPr>
    </w:p>
    <w:p w:rsidR="003E78AB" w:rsidRDefault="003E78AB" w:rsidP="003E78AB">
      <w:pPr>
        <w:pStyle w:val="2"/>
      </w:pPr>
    </w:p>
    <w:p w:rsidR="003E78AB" w:rsidRDefault="003E78AB" w:rsidP="003E78AB">
      <w:pPr>
        <w:pStyle w:val="2"/>
      </w:pPr>
      <w:r>
        <w:t>И.о</w:t>
      </w:r>
      <w:proofErr w:type="gramStart"/>
      <w:r>
        <w:t>.Г</w:t>
      </w:r>
      <w:proofErr w:type="gramEnd"/>
      <w:r>
        <w:t>лавы Муезерского городского поселения                                С.В.Смирнова</w:t>
      </w:r>
    </w:p>
    <w:p w:rsidR="003E78AB" w:rsidRDefault="003E78AB" w:rsidP="003E78AB">
      <w:pPr>
        <w:pStyle w:val="2"/>
      </w:pPr>
    </w:p>
    <w:p w:rsidR="003E78AB" w:rsidRDefault="003E78AB" w:rsidP="003E78AB">
      <w:pPr>
        <w:pStyle w:val="2"/>
      </w:pPr>
    </w:p>
    <w:p w:rsidR="003E78AB" w:rsidRDefault="003E78AB" w:rsidP="003E78AB">
      <w:pPr>
        <w:pStyle w:val="2"/>
      </w:pPr>
    </w:p>
    <w:p w:rsidR="003E78AB" w:rsidRDefault="003E78AB" w:rsidP="003E78AB">
      <w:pPr>
        <w:jc w:val="both"/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E78AB"/>
    <w:rsid w:val="00336D09"/>
    <w:rsid w:val="003E78AB"/>
    <w:rsid w:val="00796BE0"/>
    <w:rsid w:val="00B33612"/>
    <w:rsid w:val="00CA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8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3E78AB"/>
    <w:pPr>
      <w:jc w:val="both"/>
    </w:pPr>
  </w:style>
  <w:style w:type="character" w:customStyle="1" w:styleId="20">
    <w:name w:val="Основной текст 2 Знак"/>
    <w:basedOn w:val="a0"/>
    <w:link w:val="2"/>
    <w:semiHidden/>
    <w:rsid w:val="003E78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3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527</Words>
  <Characters>3005</Characters>
  <Application>Microsoft Office Word</Application>
  <DocSecurity>0</DocSecurity>
  <Lines>25</Lines>
  <Paragraphs>7</Paragraphs>
  <ScaleCrop>false</ScaleCrop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2017-12-13T15:59:00Z</dcterms:created>
  <dcterms:modified xsi:type="dcterms:W3CDTF">2017-12-13T15:59:00Z</dcterms:modified>
</cp:coreProperties>
</file>